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4C1" w:rsidRDefault="005134C1" w:rsidP="005134C1">
      <w:pPr>
        <w:pStyle w:val="a3"/>
        <w:jc w:val="center"/>
        <w:rPr>
          <w:color w:val="000000"/>
          <w:sz w:val="27"/>
          <w:szCs w:val="27"/>
        </w:rPr>
      </w:pPr>
      <w:bookmarkStart w:id="0" w:name="_GoBack"/>
      <w:r>
        <w:rPr>
          <w:color w:val="000000"/>
          <w:sz w:val="27"/>
          <w:szCs w:val="27"/>
        </w:rPr>
        <w:t>МИНИСТЕРСТВО НА ОБРАЗОВАНИЕТО И НАУКАТА</w:t>
      </w:r>
    </w:p>
    <w:p w:rsidR="005134C1" w:rsidRDefault="005134C1" w:rsidP="005134C1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НАЦИОНАЛЕН ДВОРЕЦ НА ДЕЦАТА</w:t>
      </w:r>
    </w:p>
    <w:p w:rsidR="005134C1" w:rsidRDefault="005134C1" w:rsidP="005134C1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РЕГИОНАЛНО УПРАВЛЕНИЕ НА ОБРАЗОВАНИЕТО- БУРГАС</w:t>
      </w:r>
    </w:p>
    <w:p w:rsidR="005134C1" w:rsidRDefault="005134C1" w:rsidP="005134C1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ОБЩИНА БУРГАС</w:t>
      </w:r>
    </w:p>
    <w:p w:rsidR="005134C1" w:rsidRDefault="005134C1" w:rsidP="005134C1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БАСЕЙНОВА ДИРЕКЦИЯ - ЧЕРНОМОРСКИ РАЙОН</w:t>
      </w:r>
    </w:p>
    <w:p w:rsidR="005134C1" w:rsidRDefault="005134C1" w:rsidP="005134C1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</w:t>
      </w:r>
    </w:p>
    <w:p w:rsidR="005134C1" w:rsidRDefault="005134C1" w:rsidP="005134C1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ЦЕНТЪР ЗА ПОДКРЕПА НА ЛИЧНОСТНОТО РАЗВИТИЕ – БУРГАС</w:t>
      </w:r>
    </w:p>
    <w:p w:rsidR="005134C1" w:rsidRDefault="005134C1" w:rsidP="005134C1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ОРГАНИЗИРАТ</w:t>
      </w:r>
    </w:p>
    <w:p w:rsidR="005134C1" w:rsidRDefault="005134C1" w:rsidP="005134C1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НАЦИОНАЛЕН КОНКУРС ЗА РИСУНКА</w:t>
      </w:r>
    </w:p>
    <w:p w:rsidR="005134C1" w:rsidRDefault="005134C1" w:rsidP="005134C1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„МОРЕТО НЕ Е ЗА ЕДНА ВАКАНЦИЯ”- 2023 г.</w:t>
      </w:r>
    </w:p>
    <w:bookmarkEnd w:id="0"/>
    <w:p w:rsidR="005134C1" w:rsidRDefault="005134C1" w:rsidP="005134C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Конкурсът е част от програмата на Община Бургас и Центъра за подкрепа на личностното развитие - Бургас за отбелязване на Международния ден на Черно море- 31 октомври.</w:t>
      </w:r>
    </w:p>
    <w:p w:rsidR="005134C1" w:rsidRDefault="005134C1" w:rsidP="005134C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Раздел „Рисунка”:</w:t>
      </w:r>
    </w:p>
    <w:p w:rsidR="005134C1" w:rsidRDefault="005134C1" w:rsidP="005134C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конкурса могат да участват деца и ученици от 6 до 19- годишна възраст.</w:t>
      </w:r>
    </w:p>
    <w:p w:rsidR="005134C1" w:rsidRDefault="005134C1" w:rsidP="005134C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Първа група – деца от IV група на ДГ и предучилищни групи от училищата;</w:t>
      </w:r>
    </w:p>
    <w:p w:rsidR="005134C1" w:rsidRDefault="005134C1" w:rsidP="005134C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Втора група – ученици от I до IV клас;</w:t>
      </w:r>
    </w:p>
    <w:p w:rsidR="005134C1" w:rsidRDefault="005134C1" w:rsidP="005134C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Трета група – ученици от V до VII клас;</w:t>
      </w:r>
    </w:p>
    <w:p w:rsidR="005134C1" w:rsidRDefault="005134C1" w:rsidP="005134C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Четвърта група – ученици от VIII до ХII клас</w:t>
      </w:r>
    </w:p>
    <w:p w:rsidR="005134C1" w:rsidRDefault="005134C1" w:rsidP="005134C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Всеки участник може да представи само по 1/ една/ рисунка, а всяка детска градина, училище, клуб, читалище или творческа формация – до 5 / пет/ рисунки.</w:t>
      </w:r>
    </w:p>
    <w:p w:rsidR="005134C1" w:rsidRDefault="005134C1" w:rsidP="005134C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Използвана техника – акварел, </w:t>
      </w:r>
      <w:proofErr w:type="spellStart"/>
      <w:r>
        <w:rPr>
          <w:color w:val="000000"/>
          <w:sz w:val="27"/>
          <w:szCs w:val="27"/>
        </w:rPr>
        <w:t>темпера</w:t>
      </w:r>
      <w:proofErr w:type="spellEnd"/>
      <w:r>
        <w:rPr>
          <w:color w:val="000000"/>
          <w:sz w:val="27"/>
          <w:szCs w:val="27"/>
        </w:rPr>
        <w:t>, пастели, туш</w:t>
      </w:r>
    </w:p>
    <w:p w:rsidR="005134C1" w:rsidRDefault="005134C1" w:rsidP="005134C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Формат на листа – 35 / 50 см без паспарту.</w:t>
      </w:r>
    </w:p>
    <w:p w:rsidR="005134C1" w:rsidRDefault="005134C1" w:rsidP="005134C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Рисунките да са придружени от заявление за участие в конкурс / изтегля се от сайта на ЦПЛР-Бургас: www.odk-burgas.com - Административни услуги/, да се представят или изпратят до 13 октомври 2023 г. на адрес:</w:t>
      </w:r>
    </w:p>
    <w:p w:rsidR="005134C1" w:rsidRDefault="005134C1" w:rsidP="005134C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За конкурса „Морето не е за една ваканция”</w:t>
      </w:r>
    </w:p>
    <w:p w:rsidR="005134C1" w:rsidRDefault="005134C1" w:rsidP="005134C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Център за подкрепа на личностното развитие</w:t>
      </w:r>
    </w:p>
    <w:p w:rsidR="005134C1" w:rsidRDefault="005134C1" w:rsidP="005134C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ул. „Райна Княгиня” 11</w:t>
      </w:r>
    </w:p>
    <w:p w:rsidR="005134C1" w:rsidRDefault="005134C1" w:rsidP="005134C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гр. Бургас – 8000</w:t>
      </w:r>
    </w:p>
    <w:p w:rsidR="005134C1" w:rsidRDefault="005134C1" w:rsidP="005134C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се журират творби, изпратени на електронната поща на ЦПЛР-Бургас.</w:t>
      </w:r>
    </w:p>
    <w:p w:rsidR="005134C1" w:rsidRDefault="005134C1" w:rsidP="005134C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Обявяване на резултатите – 20.10.2023 г. на сайта на ЦПЛР – Бургас: https://www.odk-burgas.com/</w:t>
      </w:r>
    </w:p>
    <w:p w:rsidR="005134C1" w:rsidRDefault="005134C1" w:rsidP="005134C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Организаторите ще уведомят по подходящ начин наградените автори.</w:t>
      </w:r>
    </w:p>
    <w:p w:rsidR="005134C1" w:rsidRDefault="005134C1" w:rsidP="005134C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Церемонията за връчване на наградите ще се състои на 26 октомври 2023 г. от 16.30 часа в Културен център „Морско казино”.</w:t>
      </w:r>
    </w:p>
    <w:p w:rsidR="005134C1" w:rsidRDefault="005134C1" w:rsidP="005134C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ВСИЧКИ ТВОРБИ, КОИТО УЧАСТВАТ В КОНКУРСА „ МОРЕТО НЕ Е ЗА ЕДНА ВАКАНЦИЯ” ОСТАВАТ ВЪВ ФОНДА НА ЦПЛР-БУРГАС И НЕ СЕ ВРЪЩАТ НА ТЕХНИТЕ АВТОРИ.</w:t>
      </w:r>
    </w:p>
    <w:p w:rsidR="005134C1" w:rsidRDefault="005134C1" w:rsidP="005134C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допълнителна информация:</w:t>
      </w:r>
    </w:p>
    <w:p w:rsidR="005134C1" w:rsidRDefault="005134C1" w:rsidP="005134C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Тел: 056/ 84-45-49 - организатори</w:t>
      </w:r>
    </w:p>
    <w:p w:rsidR="005134C1" w:rsidRDefault="005134C1" w:rsidP="005134C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0889/03-00-19 –Събина Николова –организатор</w:t>
      </w:r>
    </w:p>
    <w:p w:rsidR="005134C1" w:rsidRDefault="005134C1" w:rsidP="005134C1">
      <w:pPr>
        <w:pStyle w:val="a3"/>
        <w:rPr>
          <w:color w:val="000000"/>
          <w:sz w:val="27"/>
          <w:szCs w:val="27"/>
        </w:rPr>
      </w:pPr>
    </w:p>
    <w:p w:rsidR="009A4C2D" w:rsidRDefault="009A4C2D"/>
    <w:sectPr w:rsidR="009A4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C1"/>
    <w:rsid w:val="005134C1"/>
    <w:rsid w:val="009A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95C37-D89F-4951-9B3B-755AC3D3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1</cp:revision>
  <dcterms:created xsi:type="dcterms:W3CDTF">2023-08-24T07:27:00Z</dcterms:created>
  <dcterms:modified xsi:type="dcterms:W3CDTF">2023-08-24T07:30:00Z</dcterms:modified>
</cp:coreProperties>
</file>